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C5" w:rsidRPr="00AC1588" w:rsidRDefault="008B77C5" w:rsidP="008B77C5">
      <w:pPr>
        <w:ind w:firstLine="180"/>
        <w:jc w:val="both"/>
        <w:rPr>
          <w:rFonts w:ascii="Cambria" w:hAnsi="Cambria"/>
          <w:b/>
          <w:sz w:val="22"/>
          <w:szCs w:val="22"/>
        </w:rPr>
      </w:pPr>
      <w:r w:rsidRPr="00AC1588">
        <w:rPr>
          <w:rFonts w:ascii="Cambria" w:hAnsi="Cambria"/>
          <w:b/>
          <w:sz w:val="22"/>
          <w:szCs w:val="22"/>
        </w:rPr>
        <w:t>Бланк квитанции для оплаты государственной пошлины за регистрацию права собственности</w:t>
      </w:r>
    </w:p>
    <w:p w:rsidR="008B77C5" w:rsidRPr="00AC1588" w:rsidRDefault="008B77C5" w:rsidP="008B77C5">
      <w:pPr>
        <w:shd w:val="clear" w:color="auto" w:fill="FDFDFC"/>
        <w:suppressAutoHyphens w:val="0"/>
        <w:textAlignment w:val="baseline"/>
        <w:rPr>
          <w:rFonts w:ascii="Cambria" w:hAnsi="Cambria" w:cs="Arial"/>
          <w:b/>
          <w:bCs/>
          <w:color w:val="444444"/>
          <w:lang w:eastAsia="ru-RU"/>
        </w:rPr>
      </w:pPr>
    </w:p>
    <w:p w:rsidR="008B77C5" w:rsidRPr="00AC1588" w:rsidRDefault="008B77C5" w:rsidP="008B77C5">
      <w:pPr>
        <w:shd w:val="clear" w:color="auto" w:fill="FDFDFC"/>
        <w:suppressAutoHyphens w:val="0"/>
        <w:textAlignment w:val="baseline"/>
        <w:rPr>
          <w:rFonts w:ascii="Cambria" w:hAnsi="Cambria" w:cs="Arial"/>
          <w:color w:val="444444"/>
          <w:lang w:eastAsia="ru-RU"/>
        </w:rPr>
      </w:pPr>
      <w:r w:rsidRPr="00AC1588">
        <w:rPr>
          <w:rFonts w:ascii="Cambria" w:hAnsi="Cambria" w:cs="Arial"/>
          <w:b/>
          <w:bCs/>
          <w:color w:val="444444"/>
          <w:lang w:eastAsia="ru-RU"/>
        </w:rPr>
        <w:t>Наименование получателя платежа: </w:t>
      </w:r>
      <w:r w:rsidRPr="00AC1588">
        <w:rPr>
          <w:rFonts w:ascii="Cambria" w:hAnsi="Cambria" w:cs="Arial"/>
          <w:color w:val="444444"/>
          <w:lang w:eastAsia="ru-RU"/>
        </w:rPr>
        <w:t xml:space="preserve">УФК по </w:t>
      </w:r>
      <w:proofErr w:type="gramStart"/>
      <w:r w:rsidRPr="00AC1588">
        <w:rPr>
          <w:rFonts w:ascii="Cambria" w:hAnsi="Cambria" w:cs="Arial"/>
          <w:color w:val="444444"/>
          <w:lang w:eastAsia="ru-RU"/>
        </w:rPr>
        <w:t>г</w:t>
      </w:r>
      <w:proofErr w:type="gramEnd"/>
      <w:r w:rsidRPr="00AC1588">
        <w:rPr>
          <w:rFonts w:ascii="Cambria" w:hAnsi="Cambria" w:cs="Arial"/>
          <w:color w:val="444444"/>
          <w:lang w:eastAsia="ru-RU"/>
        </w:rPr>
        <w:t>. Санкт-Петербургу (Управление Федеральной службы государственной регистрации, кадастра и картографии по Санкт-Петербургу)</w:t>
      </w:r>
    </w:p>
    <w:p w:rsidR="008B77C5" w:rsidRPr="00AC1588" w:rsidRDefault="008B77C5" w:rsidP="008B77C5">
      <w:pPr>
        <w:shd w:val="clear" w:color="auto" w:fill="FDFDFC"/>
        <w:suppressAutoHyphens w:val="0"/>
        <w:textAlignment w:val="baseline"/>
        <w:rPr>
          <w:rFonts w:ascii="Cambria" w:hAnsi="Cambria" w:cs="Arial"/>
          <w:color w:val="444444"/>
          <w:lang w:eastAsia="ru-RU"/>
        </w:rPr>
      </w:pPr>
      <w:r w:rsidRPr="00AC1588">
        <w:rPr>
          <w:rFonts w:ascii="Cambria" w:hAnsi="Cambria" w:cs="Arial"/>
          <w:b/>
          <w:bCs/>
          <w:color w:val="444444"/>
          <w:lang w:eastAsia="ru-RU"/>
        </w:rPr>
        <w:t>ИНН: </w:t>
      </w:r>
      <w:r w:rsidRPr="00AC1588">
        <w:rPr>
          <w:rFonts w:ascii="Cambria" w:hAnsi="Cambria" w:cs="Arial"/>
          <w:color w:val="444444"/>
          <w:lang w:eastAsia="ru-RU"/>
        </w:rPr>
        <w:t>7801267400</w:t>
      </w:r>
    </w:p>
    <w:p w:rsidR="008B77C5" w:rsidRPr="00AC1588" w:rsidRDefault="008B77C5" w:rsidP="008B77C5">
      <w:pPr>
        <w:shd w:val="clear" w:color="auto" w:fill="FDFDFC"/>
        <w:suppressAutoHyphens w:val="0"/>
        <w:textAlignment w:val="baseline"/>
        <w:rPr>
          <w:rFonts w:ascii="Cambria" w:hAnsi="Cambria" w:cs="Arial"/>
          <w:color w:val="444444"/>
          <w:lang w:eastAsia="ru-RU"/>
        </w:rPr>
      </w:pPr>
      <w:r w:rsidRPr="00AC1588">
        <w:rPr>
          <w:rFonts w:ascii="Cambria" w:hAnsi="Cambria" w:cs="Arial"/>
          <w:b/>
          <w:bCs/>
          <w:color w:val="444444"/>
          <w:lang w:eastAsia="ru-RU"/>
        </w:rPr>
        <w:t>КПП: </w:t>
      </w:r>
      <w:r w:rsidRPr="00AC1588">
        <w:rPr>
          <w:rFonts w:ascii="Cambria" w:hAnsi="Cambria" w:cs="Arial"/>
          <w:color w:val="444444"/>
          <w:lang w:eastAsia="ru-RU"/>
        </w:rPr>
        <w:t>784201001</w:t>
      </w:r>
    </w:p>
    <w:p w:rsidR="008B77C5" w:rsidRPr="00AC1588" w:rsidRDefault="008B77C5" w:rsidP="008B77C5">
      <w:pPr>
        <w:shd w:val="clear" w:color="auto" w:fill="FDFDFC"/>
        <w:suppressAutoHyphens w:val="0"/>
        <w:textAlignment w:val="baseline"/>
        <w:rPr>
          <w:rFonts w:ascii="Cambria" w:hAnsi="Cambria" w:cs="Arial"/>
          <w:color w:val="444444"/>
          <w:lang w:eastAsia="ru-RU"/>
        </w:rPr>
      </w:pPr>
      <w:r w:rsidRPr="00AC1588">
        <w:rPr>
          <w:rFonts w:ascii="Cambria" w:hAnsi="Cambria" w:cs="Arial"/>
          <w:b/>
          <w:bCs/>
          <w:color w:val="444444"/>
          <w:lang w:eastAsia="ru-RU"/>
        </w:rPr>
        <w:t>Счет:</w:t>
      </w:r>
      <w:r w:rsidRPr="00AC1588">
        <w:rPr>
          <w:rFonts w:ascii="Cambria" w:hAnsi="Cambria" w:cs="Arial"/>
          <w:color w:val="444444"/>
          <w:lang w:eastAsia="ru-RU"/>
        </w:rPr>
        <w:t> 03100643000000017200</w:t>
      </w:r>
    </w:p>
    <w:p w:rsidR="008B77C5" w:rsidRPr="00AC1588" w:rsidRDefault="008B77C5" w:rsidP="008B77C5">
      <w:pPr>
        <w:shd w:val="clear" w:color="auto" w:fill="FDFDFC"/>
        <w:suppressAutoHyphens w:val="0"/>
        <w:textAlignment w:val="baseline"/>
        <w:rPr>
          <w:rFonts w:ascii="Cambria" w:hAnsi="Cambria" w:cs="Arial"/>
          <w:color w:val="444444"/>
          <w:lang w:eastAsia="ru-RU"/>
        </w:rPr>
      </w:pPr>
      <w:r w:rsidRPr="00AC1588">
        <w:rPr>
          <w:rFonts w:ascii="Cambria" w:hAnsi="Cambria" w:cs="Arial"/>
          <w:b/>
          <w:bCs/>
          <w:color w:val="444444"/>
          <w:lang w:eastAsia="ru-RU"/>
        </w:rPr>
        <w:t>Банк получателя:</w:t>
      </w:r>
      <w:r w:rsidRPr="00AC1588">
        <w:rPr>
          <w:rFonts w:ascii="Cambria" w:hAnsi="Cambria" w:cs="Arial"/>
          <w:color w:val="444444"/>
          <w:lang w:eastAsia="ru-RU"/>
        </w:rPr>
        <w:t xml:space="preserve"> Северо-Западное ГУ Банка России//УФК по </w:t>
      </w:r>
      <w:proofErr w:type="gramStart"/>
      <w:r w:rsidRPr="00AC1588">
        <w:rPr>
          <w:rFonts w:ascii="Cambria" w:hAnsi="Cambria" w:cs="Arial"/>
          <w:color w:val="444444"/>
          <w:lang w:eastAsia="ru-RU"/>
        </w:rPr>
        <w:t>г</w:t>
      </w:r>
      <w:proofErr w:type="gramEnd"/>
      <w:r w:rsidRPr="00AC1588">
        <w:rPr>
          <w:rFonts w:ascii="Cambria" w:hAnsi="Cambria" w:cs="Arial"/>
          <w:color w:val="444444"/>
          <w:lang w:eastAsia="ru-RU"/>
        </w:rPr>
        <w:t>. Санкт-Петербургу г. Санкт-Петербург</w:t>
      </w:r>
    </w:p>
    <w:p w:rsidR="008B77C5" w:rsidRPr="00AC1588" w:rsidRDefault="008B77C5" w:rsidP="008B77C5">
      <w:pPr>
        <w:shd w:val="clear" w:color="auto" w:fill="FDFDFC"/>
        <w:suppressAutoHyphens w:val="0"/>
        <w:textAlignment w:val="baseline"/>
        <w:rPr>
          <w:rFonts w:ascii="Cambria" w:hAnsi="Cambria" w:cs="Arial"/>
          <w:color w:val="444444"/>
          <w:lang w:eastAsia="ru-RU"/>
        </w:rPr>
      </w:pPr>
      <w:r w:rsidRPr="00AC1588">
        <w:rPr>
          <w:rFonts w:ascii="Cambria" w:hAnsi="Cambria" w:cs="Arial"/>
          <w:b/>
          <w:bCs/>
          <w:color w:val="444444"/>
          <w:lang w:eastAsia="ru-RU"/>
        </w:rPr>
        <w:t>КБК:</w:t>
      </w:r>
      <w:r w:rsidRPr="00AC1588">
        <w:rPr>
          <w:rFonts w:ascii="Cambria" w:hAnsi="Cambria" w:cs="Arial"/>
          <w:color w:val="444444"/>
          <w:lang w:eastAsia="ru-RU"/>
        </w:rPr>
        <w:t> 32110807020018000110 (для предоставления услуги через МФЦ)</w:t>
      </w:r>
    </w:p>
    <w:p w:rsidR="008B77C5" w:rsidRPr="00AC1588" w:rsidRDefault="008B77C5" w:rsidP="008B77C5">
      <w:pPr>
        <w:shd w:val="clear" w:color="auto" w:fill="FDFDFC"/>
        <w:suppressAutoHyphens w:val="0"/>
        <w:textAlignment w:val="baseline"/>
        <w:rPr>
          <w:rFonts w:ascii="Cambria" w:hAnsi="Cambria" w:cs="Arial"/>
          <w:color w:val="444444"/>
          <w:lang w:eastAsia="ru-RU"/>
        </w:rPr>
      </w:pPr>
      <w:r w:rsidRPr="00AC1588">
        <w:rPr>
          <w:rFonts w:ascii="Cambria" w:hAnsi="Cambria" w:cs="Arial"/>
          <w:b/>
          <w:bCs/>
          <w:color w:val="444444"/>
          <w:lang w:eastAsia="ru-RU"/>
        </w:rPr>
        <w:t>ОКТМО:</w:t>
      </w:r>
      <w:r w:rsidRPr="00AC1588">
        <w:rPr>
          <w:rFonts w:ascii="Cambria" w:hAnsi="Cambria" w:cs="Arial"/>
          <w:color w:val="444444"/>
          <w:lang w:eastAsia="ru-RU"/>
        </w:rPr>
        <w:t> 40911000 (по всем районам города)</w:t>
      </w:r>
    </w:p>
    <w:p w:rsidR="008B77C5" w:rsidRPr="00AC1588" w:rsidRDefault="008B77C5" w:rsidP="008B77C5">
      <w:pPr>
        <w:shd w:val="clear" w:color="auto" w:fill="FDFDFC"/>
        <w:suppressAutoHyphens w:val="0"/>
        <w:textAlignment w:val="baseline"/>
        <w:rPr>
          <w:rFonts w:ascii="Cambria" w:hAnsi="Cambria" w:cs="Arial"/>
          <w:color w:val="444444"/>
          <w:lang w:eastAsia="ru-RU"/>
        </w:rPr>
      </w:pPr>
      <w:r w:rsidRPr="00AC1588">
        <w:rPr>
          <w:rFonts w:ascii="Cambria" w:hAnsi="Cambria" w:cs="Arial"/>
          <w:b/>
          <w:bCs/>
          <w:color w:val="444444"/>
          <w:lang w:eastAsia="ru-RU"/>
        </w:rPr>
        <w:t>БИК</w:t>
      </w:r>
      <w:r w:rsidRPr="00AC1588">
        <w:rPr>
          <w:rFonts w:ascii="Cambria" w:hAnsi="Cambria" w:cs="Arial"/>
          <w:color w:val="444444"/>
          <w:lang w:eastAsia="ru-RU"/>
        </w:rPr>
        <w:t>: 014030106</w:t>
      </w:r>
    </w:p>
    <w:p w:rsidR="008B77C5" w:rsidRPr="00AC1588" w:rsidRDefault="008B77C5" w:rsidP="008B77C5">
      <w:pPr>
        <w:shd w:val="clear" w:color="auto" w:fill="FDFDFC"/>
        <w:suppressAutoHyphens w:val="0"/>
        <w:textAlignment w:val="baseline"/>
        <w:rPr>
          <w:rFonts w:ascii="Cambria" w:hAnsi="Cambria" w:cs="Arial"/>
          <w:color w:val="444444"/>
          <w:lang w:eastAsia="ru-RU"/>
        </w:rPr>
      </w:pPr>
      <w:r w:rsidRPr="00AC1588">
        <w:rPr>
          <w:rFonts w:ascii="Cambria" w:hAnsi="Cambria" w:cs="Arial"/>
          <w:b/>
          <w:bCs/>
          <w:color w:val="444444"/>
          <w:lang w:eastAsia="ru-RU"/>
        </w:rPr>
        <w:t>Единый казначейский счет:</w:t>
      </w:r>
      <w:r w:rsidRPr="00AC1588">
        <w:rPr>
          <w:rFonts w:ascii="Cambria" w:hAnsi="Cambria" w:cs="Arial"/>
          <w:color w:val="444444"/>
          <w:lang w:eastAsia="ru-RU"/>
        </w:rPr>
        <w:t> 40102810945370000005</w:t>
      </w:r>
    </w:p>
    <w:p w:rsidR="008B77C5" w:rsidRDefault="008B77C5" w:rsidP="008B77C5">
      <w:pPr>
        <w:shd w:val="clear" w:color="auto" w:fill="FDFDFC"/>
        <w:suppressAutoHyphens w:val="0"/>
        <w:textAlignment w:val="baseline"/>
        <w:rPr>
          <w:rFonts w:ascii="Cambria" w:hAnsi="Cambria" w:cs="Arial"/>
          <w:color w:val="444444"/>
          <w:lang w:eastAsia="ru-RU"/>
        </w:rPr>
      </w:pPr>
      <w:r w:rsidRPr="00AC1588">
        <w:rPr>
          <w:rFonts w:ascii="Cambria" w:hAnsi="Cambria" w:cs="Arial"/>
          <w:b/>
          <w:bCs/>
          <w:color w:val="444444"/>
          <w:lang w:eastAsia="ru-RU"/>
        </w:rPr>
        <w:t>Наименование платежа:</w:t>
      </w:r>
      <w:r w:rsidRPr="00AC1588">
        <w:rPr>
          <w:rFonts w:ascii="Cambria" w:hAnsi="Cambria" w:cs="Arial"/>
          <w:color w:val="444444"/>
          <w:lang w:eastAsia="ru-RU"/>
        </w:rPr>
        <w:t> Государственная пошлина за государственную регистрацию прав на недвижимое имущество и сделок с ним</w:t>
      </w:r>
    </w:p>
    <w:p w:rsidR="008B77C5" w:rsidRPr="00937D24" w:rsidRDefault="008B77C5" w:rsidP="008B77C5">
      <w:pPr>
        <w:shd w:val="clear" w:color="auto" w:fill="FDFDFC"/>
        <w:suppressAutoHyphens w:val="0"/>
        <w:textAlignment w:val="baseline"/>
        <w:rPr>
          <w:rFonts w:ascii="Cambria" w:hAnsi="Cambria" w:cs="Arial"/>
          <w:i/>
          <w:color w:val="444444"/>
          <w:lang w:eastAsia="ru-RU"/>
        </w:rPr>
      </w:pPr>
      <w:r w:rsidRPr="00937D24">
        <w:rPr>
          <w:rFonts w:ascii="Cambria" w:hAnsi="Cambria" w:cs="Arial"/>
          <w:i/>
          <w:color w:val="444444"/>
          <w:lang w:eastAsia="ru-RU"/>
        </w:rPr>
        <w:t>(ДОПОЛНИТЕЛЬНО В ГРАФЕ «НАИМЕНОВАНИЕ ПЛАТЕЖА» УКАЗЫВАЕТСЯ СНИЛС ПЛАТЕЛЬЩИКА)</w:t>
      </w:r>
    </w:p>
    <w:p w:rsidR="00635118" w:rsidRDefault="00635118"/>
    <w:sectPr w:rsidR="00635118" w:rsidSect="008B77C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7C5"/>
    <w:rsid w:val="00361F2B"/>
    <w:rsid w:val="00635118"/>
    <w:rsid w:val="007A19A0"/>
    <w:rsid w:val="008B77C5"/>
    <w:rsid w:val="00BB67F1"/>
    <w:rsid w:val="00CB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>Baltic Pearl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SibirevaEM</dc:creator>
  <cp:lastModifiedBy>SibirevaEM</cp:lastModifiedBy>
  <cp:revision>1</cp:revision>
  <dcterms:created xsi:type="dcterms:W3CDTF">2021-04-06T14:19:00Z</dcterms:created>
  <dcterms:modified xsi:type="dcterms:W3CDTF">2021-04-06T14:21:00Z</dcterms:modified>
</cp:coreProperties>
</file>